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64D16" w14:textId="061D18F0" w:rsidR="00E55C9B" w:rsidRDefault="00E55C9B" w:rsidP="00E55C9B">
      <w:pPr>
        <w:pStyle w:val="Heading3"/>
        <w:spacing w:before="120"/>
        <w:jc w:val="center"/>
        <w:rPr>
          <w:rFonts w:ascii="Cooper Black" w:hAnsi="Cooper Black" w:cs="Posterama"/>
          <w:b w:val="0"/>
          <w:bCs w:val="0"/>
          <w:sz w:val="22"/>
          <w:szCs w:val="22"/>
        </w:rPr>
      </w:pPr>
      <w:r>
        <w:rPr>
          <w:rFonts w:ascii="Cooper Black" w:hAnsi="Cooper Black" w:cs="Posterama"/>
          <w:b w:val="0"/>
          <w:bCs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F17670" wp14:editId="48B3A8D4">
                <wp:simplePos x="0" y="0"/>
                <wp:positionH relativeFrom="column">
                  <wp:posOffset>474345</wp:posOffset>
                </wp:positionH>
                <wp:positionV relativeFrom="paragraph">
                  <wp:posOffset>-2540</wp:posOffset>
                </wp:positionV>
                <wp:extent cx="4784035" cy="848139"/>
                <wp:effectExtent l="0" t="0" r="17145" b="158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35" cy="848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A55C49" w14:textId="77777777" w:rsidR="00E55C9B" w:rsidRPr="00E55C9B" w:rsidRDefault="00E55C9B" w:rsidP="00E55C9B">
                            <w:pPr>
                              <w:jc w:val="center"/>
                              <w:rPr>
                                <w:rFonts w:ascii="Trebuchet MS" w:hAnsi="Trebuchet MS" w:cs="Postera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55C9B">
                              <w:rPr>
                                <w:rFonts w:ascii="Trebuchet MS" w:hAnsi="Trebuchet MS" w:cs="Posterama"/>
                                <w:b/>
                                <w:bCs/>
                                <w:sz w:val="28"/>
                                <w:szCs w:val="28"/>
                              </w:rPr>
                              <w:t>Paris and the Seine Valley to Normandy Cruise</w:t>
                            </w:r>
                          </w:p>
                          <w:p w14:paraId="05EFA060" w14:textId="25525E3F" w:rsidR="00E55C9B" w:rsidRDefault="00E55C9B" w:rsidP="00E55C9B">
                            <w:pPr>
                              <w:jc w:val="center"/>
                              <w:rPr>
                                <w:rFonts w:ascii="Trebuchet MS" w:hAnsi="Trebuchet MS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55C9B">
                              <w:rPr>
                                <w:rFonts w:ascii="Trebuchet MS" w:hAnsi="Trebuchet MS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November 7, 2021 | 8 Days | 4 Cities | 1 Country</w:t>
                            </w:r>
                          </w:p>
                          <w:p w14:paraId="63F64D0F" w14:textId="7AF71ECC" w:rsidR="00E55C9B" w:rsidRDefault="00E55C9B" w:rsidP="00E55C9B">
                            <w:pPr>
                              <w:jc w:val="center"/>
                              <w:rPr>
                                <w:rFonts w:ascii="Trebuchet MS" w:hAnsi="Trebuchet MS" w:cstheme="maj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5657CF4" w14:textId="6706DDC4" w:rsidR="00E55C9B" w:rsidRPr="00E55C9B" w:rsidRDefault="00E55C9B" w:rsidP="00E55C9B">
                            <w:pPr>
                              <w:jc w:val="center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</w:rPr>
                              <w:t>Cultural Adventures: Tours for the Young-at-Heart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1767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37.35pt;margin-top:-.2pt;width:376.7pt;height:6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" fillcolor="white [3201]" strokeweight=".5pt">
                <v:textbox>
                  <w:txbxContent>
                    <w:p w14:paraId="03A55C49" w14:textId="77777777" w:rsidR="00E55C9B" w:rsidRPr="00E55C9B" w:rsidRDefault="00E55C9B" w:rsidP="00E55C9B">
                      <w:pPr>
                        <w:jc w:val="center"/>
                        <w:rPr>
                          <w:rFonts w:ascii="Trebuchet MS" w:hAnsi="Trebuchet MS" w:cs="Posterama"/>
                          <w:b/>
                          <w:bCs/>
                          <w:sz w:val="28"/>
                          <w:szCs w:val="28"/>
                        </w:rPr>
                      </w:pPr>
                      <w:r w:rsidRPr="00E55C9B">
                        <w:rPr>
                          <w:rFonts w:ascii="Trebuchet MS" w:hAnsi="Trebuchet MS" w:cs="Posterama"/>
                          <w:b/>
                          <w:bCs/>
                          <w:sz w:val="28"/>
                          <w:szCs w:val="28"/>
                        </w:rPr>
                        <w:t>Paris and the Seine Valley to Normandy Cruise</w:t>
                      </w:r>
                    </w:p>
                    <w:p w14:paraId="05EFA060" w14:textId="25525E3F" w:rsidR="00E55C9B" w:rsidRDefault="00E55C9B" w:rsidP="00E55C9B">
                      <w:pPr>
                        <w:jc w:val="center"/>
                        <w:rPr>
                          <w:rFonts w:ascii="Trebuchet MS" w:hAnsi="Trebuchet MS" w:cstheme="majorHAnsi"/>
                          <w:b/>
                          <w:bCs/>
                          <w:sz w:val="20"/>
                          <w:szCs w:val="20"/>
                        </w:rPr>
                      </w:pPr>
                      <w:r w:rsidRPr="00E55C9B">
                        <w:rPr>
                          <w:rFonts w:ascii="Trebuchet MS" w:hAnsi="Trebuchet MS" w:cstheme="majorHAnsi"/>
                          <w:b/>
                          <w:bCs/>
                          <w:sz w:val="28"/>
                          <w:szCs w:val="28"/>
                        </w:rPr>
                        <w:t>November 7, 2021 | 8 Days | 4 Cities | 1 Country</w:t>
                      </w:r>
                    </w:p>
                    <w:p w14:paraId="63F64D0F" w14:textId="7AF71ECC" w:rsidR="00E55C9B" w:rsidRDefault="00E55C9B" w:rsidP="00E55C9B">
                      <w:pPr>
                        <w:jc w:val="center"/>
                        <w:rPr>
                          <w:rFonts w:ascii="Trebuchet MS" w:hAnsi="Trebuchet MS" w:cstheme="majorHAnsi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75657CF4" w14:textId="6706DDC4" w:rsidR="00E55C9B" w:rsidRPr="00E55C9B" w:rsidRDefault="00E55C9B" w:rsidP="00E55C9B">
                      <w:pPr>
                        <w:jc w:val="center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</w:rPr>
                        <w:t>Cultural Adventures: Tours for the Young-at-Heart</w:t>
                      </w:r>
                    </w:p>
                  </w:txbxContent>
                </v:textbox>
              </v:shape>
            </w:pict>
          </mc:Fallback>
        </mc:AlternateContent>
      </w:r>
    </w:p>
    <w:p w14:paraId="73F0AE5F" w14:textId="77777777" w:rsidR="00E55C9B" w:rsidRDefault="00E55C9B" w:rsidP="00F677CB">
      <w:pPr>
        <w:pStyle w:val="Heading3"/>
        <w:spacing w:before="120"/>
        <w:rPr>
          <w:rFonts w:ascii="Cooper Black" w:hAnsi="Cooper Black" w:cs="Posterama"/>
          <w:b w:val="0"/>
          <w:bCs w:val="0"/>
          <w:sz w:val="22"/>
          <w:szCs w:val="22"/>
        </w:rPr>
      </w:pPr>
    </w:p>
    <w:p w14:paraId="6248D0DD" w14:textId="174D28A6" w:rsidR="00C06ECB" w:rsidRPr="00A11A6F" w:rsidRDefault="00632142" w:rsidP="00F677CB">
      <w:pPr>
        <w:pStyle w:val="Heading3"/>
        <w:spacing w:before="120"/>
        <w:rPr>
          <w:rFonts w:ascii="Cooper Black" w:hAnsi="Cooper Black" w:cs="Posterama"/>
          <w:b w:val="0"/>
          <w:b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CE7FB7" wp14:editId="2D922A64">
                <wp:simplePos x="0" y="0"/>
                <wp:positionH relativeFrom="column">
                  <wp:posOffset>-1143000</wp:posOffset>
                </wp:positionH>
                <wp:positionV relativeFrom="paragraph">
                  <wp:posOffset>-1371600</wp:posOffset>
                </wp:positionV>
                <wp:extent cx="2723515" cy="161353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161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C96A2" w14:textId="3B62C0EC" w:rsidR="00CE77FA" w:rsidRDefault="00CE77F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E7FB7" id="Text Box 6" o:spid="_x0000_s1027" type="#_x0000_t202" style="position:absolute;margin-left:-90pt;margin-top:-108pt;width:214.45pt;height:127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" filled="f" stroked="f">
                <v:path arrowok="t"/>
                <v:textbox style="mso-fit-shape-to-text:t" inset=",7.2pt,,7.2pt">
                  <w:txbxContent>
                    <w:p w14:paraId="321C96A2" w14:textId="3B62C0EC" w:rsidR="00CE77FA" w:rsidRDefault="00CE77FA"/>
                  </w:txbxContent>
                </v:textbox>
                <w10:wrap type="tight"/>
              </v:shape>
            </w:pict>
          </mc:Fallback>
        </mc:AlternateContent>
      </w:r>
    </w:p>
    <w:p w14:paraId="6A29F315" w14:textId="6587E81F" w:rsidR="00F677CB" w:rsidRPr="00E55C9B" w:rsidRDefault="00053611" w:rsidP="00053611">
      <w:pPr>
        <w:tabs>
          <w:tab w:val="left" w:pos="0"/>
          <w:tab w:val="left" w:pos="6136"/>
        </w:tabs>
        <w:jc w:val="both"/>
        <w:rPr>
          <w:rFonts w:ascii="Helvetica" w:eastAsia="Times New Roman" w:hAnsi="Helvetica"/>
          <w:sz w:val="20"/>
          <w:szCs w:val="20"/>
        </w:rPr>
      </w:pPr>
      <w:r>
        <w:rPr>
          <w:rFonts w:ascii="Helvetica" w:eastAsia="Times New Roman" w:hAnsi="Helvetica"/>
          <w:sz w:val="20"/>
          <w:szCs w:val="20"/>
        </w:rPr>
        <w:tab/>
      </w:r>
    </w:p>
    <w:p w14:paraId="1255FD55" w14:textId="77777777" w:rsidR="00F677CB" w:rsidRDefault="00F677CB" w:rsidP="00053611">
      <w:pPr>
        <w:tabs>
          <w:tab w:val="left" w:pos="0"/>
          <w:tab w:val="left" w:pos="6136"/>
        </w:tabs>
        <w:jc w:val="both"/>
        <w:rPr>
          <w:rFonts w:ascii="Arial" w:eastAsia="Times New Roman" w:hAnsi="Arial" w:cs="Arial"/>
          <w:b/>
          <w:bCs/>
          <w:sz w:val="20"/>
          <w:szCs w:val="20"/>
        </w:rPr>
      </w:pPr>
    </w:p>
    <w:p w14:paraId="32373332" w14:textId="1692A1CD" w:rsidR="00BA6522" w:rsidRPr="00053611" w:rsidRDefault="00053611" w:rsidP="00E55C9B">
      <w:pPr>
        <w:tabs>
          <w:tab w:val="left" w:pos="0"/>
          <w:tab w:val="left" w:pos="6136"/>
        </w:tabs>
        <w:rPr>
          <w:rFonts w:ascii="Helvetica" w:eastAsia="Times New Roman" w:hAnsi="Helvetica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Cultural Adventures tours joins with </w:t>
      </w:r>
      <w:r w:rsidR="00BA6522" w:rsidRPr="00EF0351">
        <w:rPr>
          <w:rFonts w:ascii="Arial" w:eastAsia="Times New Roman" w:hAnsi="Arial" w:cs="Arial"/>
          <w:b/>
          <w:bCs/>
          <w:sz w:val="20"/>
          <w:szCs w:val="20"/>
        </w:rPr>
        <w:t>Tee</w:t>
      </w:r>
      <w:r w:rsidR="00C06ECB" w:rsidRPr="00EF0351">
        <w:rPr>
          <w:rFonts w:ascii="Arial" w:eastAsia="Times New Roman" w:hAnsi="Arial" w:cs="Arial"/>
          <w:b/>
          <w:bCs/>
          <w:sz w:val="20"/>
          <w:szCs w:val="20"/>
        </w:rPr>
        <w:t>ming River</w:t>
      </w:r>
      <w:r w:rsidR="00954C46" w:rsidRPr="00EF0351">
        <w:rPr>
          <w:rFonts w:ascii="Arial" w:eastAsia="Times New Roman" w:hAnsi="Arial" w:cs="Arial"/>
          <w:b/>
          <w:bCs/>
          <w:sz w:val="20"/>
          <w:szCs w:val="20"/>
        </w:rPr>
        <w:t xml:space="preserve"> Cruises to offer a</w:t>
      </w:r>
      <w:r w:rsidR="007C7A18">
        <w:rPr>
          <w:rFonts w:ascii="Arial" w:eastAsia="Times New Roman" w:hAnsi="Arial" w:cs="Arial"/>
          <w:b/>
          <w:bCs/>
          <w:sz w:val="20"/>
          <w:szCs w:val="20"/>
        </w:rPr>
        <w:t>n 8</w:t>
      </w:r>
      <w:r w:rsidR="005B2697" w:rsidRPr="00EF0351">
        <w:rPr>
          <w:rFonts w:ascii="Arial" w:eastAsia="Times New Roman" w:hAnsi="Arial" w:cs="Arial"/>
          <w:b/>
          <w:bCs/>
          <w:sz w:val="20"/>
          <w:szCs w:val="20"/>
        </w:rPr>
        <w:t>-day</w:t>
      </w:r>
      <w:r w:rsidR="00707582" w:rsidRPr="00EF0351">
        <w:rPr>
          <w:rFonts w:ascii="Arial" w:eastAsia="Times New Roman" w:hAnsi="Arial" w:cs="Arial"/>
          <w:b/>
          <w:bCs/>
          <w:sz w:val="20"/>
          <w:szCs w:val="20"/>
        </w:rPr>
        <w:t xml:space="preserve"> r</w:t>
      </w:r>
      <w:r w:rsidR="00C06ECB" w:rsidRPr="00EF0351">
        <w:rPr>
          <w:rFonts w:ascii="Arial" w:eastAsia="Times New Roman" w:hAnsi="Arial" w:cs="Arial"/>
          <w:b/>
          <w:bCs/>
          <w:sz w:val="20"/>
          <w:szCs w:val="20"/>
        </w:rPr>
        <w:t xml:space="preserve">iver cruise to </w:t>
      </w:r>
      <w:r w:rsidR="007C7A18">
        <w:rPr>
          <w:rFonts w:ascii="Arial" w:eastAsia="Times New Roman" w:hAnsi="Arial" w:cs="Arial"/>
          <w:b/>
          <w:bCs/>
          <w:sz w:val="20"/>
          <w:szCs w:val="20"/>
        </w:rPr>
        <w:t xml:space="preserve">4 French </w:t>
      </w:r>
      <w:r w:rsidR="00BA6522" w:rsidRPr="00EF0351">
        <w:rPr>
          <w:rFonts w:ascii="Arial" w:eastAsia="Times New Roman" w:hAnsi="Arial" w:cs="Arial"/>
          <w:b/>
          <w:bCs/>
          <w:sz w:val="20"/>
          <w:szCs w:val="20"/>
        </w:rPr>
        <w:t xml:space="preserve">cities. </w:t>
      </w:r>
      <w:r w:rsidR="00BA6522" w:rsidRPr="00EF0351">
        <w:rPr>
          <w:rFonts w:ascii="Arial" w:eastAsia="Times New Roman" w:hAnsi="Arial" w:cs="Arial"/>
          <w:b/>
          <w:bCs/>
          <w:color w:val="333333"/>
          <w:sz w:val="20"/>
          <w:szCs w:val="20"/>
        </w:rPr>
        <w:t>The Teeming River innovative standard for cruising provides an incredibly low price and à</w:t>
      </w:r>
      <w:r w:rsidR="00BA6522" w:rsidRPr="00EF0351">
        <w:rPr>
          <w:rStyle w:val="Emphasis"/>
          <w:rFonts w:ascii="Arial" w:eastAsia="Times New Roman" w:hAnsi="Arial" w:cs="Arial"/>
          <w:b/>
          <w:bCs/>
          <w:color w:val="333333"/>
          <w:sz w:val="20"/>
          <w:szCs w:val="20"/>
        </w:rPr>
        <w:t> la Carte</w:t>
      </w:r>
      <w:r w:rsidR="00BA6522" w:rsidRPr="00EF0351">
        <w:rPr>
          <w:rFonts w:ascii="Arial" w:eastAsia="Times New Roman" w:hAnsi="Arial" w:cs="Arial"/>
          <w:b/>
          <w:bCs/>
          <w:color w:val="333333"/>
          <w:sz w:val="20"/>
          <w:szCs w:val="20"/>
        </w:rPr>
        <w:t> type of luxury cru</w:t>
      </w:r>
      <w:r w:rsidR="00C06ECB" w:rsidRPr="00EF0351">
        <w:rPr>
          <w:rFonts w:ascii="Arial" w:eastAsia="Times New Roman" w:hAnsi="Arial" w:cs="Arial"/>
          <w:b/>
          <w:bCs/>
          <w:color w:val="333333"/>
          <w:sz w:val="20"/>
          <w:szCs w:val="20"/>
        </w:rPr>
        <w:t>ise. This</w:t>
      </w:r>
      <w:r w:rsidR="00BA6522" w:rsidRPr="00EF0351">
        <w:rPr>
          <w:rFonts w:ascii="Arial" w:eastAsia="Times New Roman" w:hAnsi="Arial" w:cs="Arial"/>
          <w:b/>
          <w:bCs/>
          <w:color w:val="333333"/>
          <w:sz w:val="20"/>
          <w:szCs w:val="20"/>
        </w:rPr>
        <w:t xml:space="preserve"> cruise offers a luxurious experience while on board for a great value and allows you the opportunity to determine what you would like to do at each port!</w:t>
      </w:r>
    </w:p>
    <w:p w14:paraId="0AB3C72E" w14:textId="77777777" w:rsidR="00BA6522" w:rsidRPr="00FA08D9" w:rsidRDefault="00BA6522" w:rsidP="00053611">
      <w:pPr>
        <w:pStyle w:val="Heading4"/>
        <w:shd w:val="clear" w:color="auto" w:fill="FFFFFF"/>
        <w:tabs>
          <w:tab w:val="left" w:pos="0"/>
        </w:tabs>
        <w:spacing w:before="0" w:beforeAutospacing="0" w:after="0" w:afterAutospacing="0" w:line="280" w:lineRule="atLeast"/>
        <w:jc w:val="both"/>
        <w:rPr>
          <w:rFonts w:ascii="Arial" w:eastAsia="Times New Roman" w:hAnsi="Arial" w:cs="Arial"/>
          <w:b w:val="0"/>
          <w:bCs w:val="0"/>
          <w:color w:val="333333"/>
          <w:sz w:val="20"/>
          <w:szCs w:val="20"/>
        </w:rPr>
      </w:pPr>
    </w:p>
    <w:p w14:paraId="2DECE42A" w14:textId="50B9BFAF" w:rsidR="002F02A5" w:rsidRPr="00FA08D9" w:rsidRDefault="00FA08D9" w:rsidP="00053611">
      <w:pPr>
        <w:rPr>
          <w:rFonts w:ascii="Arial" w:eastAsia="Times New Roman" w:hAnsi="Arial" w:cs="Arial"/>
          <w:sz w:val="20"/>
          <w:szCs w:val="20"/>
        </w:rPr>
      </w:pPr>
      <w:r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With only 75 cabins, the MS Botticelli delivers an intimate </w:t>
      </w:r>
      <w:r w:rsidR="007C7A18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cruising </w:t>
      </w:r>
      <w:r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experience. Within her two levels you’ll discover sunny cabins designed to enhance both function and comfort, with everything you need to make your river excursion effortless. 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2F02A5"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All cabins are equipped with </w:t>
      </w:r>
      <w:r w:rsidR="002F02A5" w:rsidRPr="00FA08D9">
        <w:rPr>
          <w:rFonts w:ascii="Arial" w:eastAsia="Times New Roman" w:hAnsi="Arial" w:cs="Arial"/>
          <w:sz w:val="20"/>
          <w:szCs w:val="20"/>
        </w:rPr>
        <w:t>shower</w:t>
      </w:r>
      <w:r w:rsidR="002F02A5"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 and toilet, hairdryer, </w:t>
      </w:r>
      <w:r w:rsidR="002F02A5" w:rsidRPr="00FA08D9">
        <w:rPr>
          <w:rFonts w:ascii="Arial" w:eastAsia="Times New Roman" w:hAnsi="Arial" w:cs="Arial"/>
          <w:sz w:val="20"/>
          <w:szCs w:val="20"/>
        </w:rPr>
        <w:t>TV</w:t>
      </w:r>
      <w:r w:rsidR="002F02A5"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, radio, safe, 220V electricity, air-conditioning.</w:t>
      </w:r>
      <w:r w:rsidR="002F02A5" w:rsidRPr="00FA08D9">
        <w:rPr>
          <w:rFonts w:ascii="Arial" w:eastAsia="Times New Roman" w:hAnsi="Arial" w:cs="Arial"/>
          <w:sz w:val="20"/>
          <w:szCs w:val="20"/>
        </w:rPr>
        <w:t xml:space="preserve"> </w:t>
      </w:r>
      <w:r w:rsidR="002F02A5" w:rsidRPr="00FA08D9">
        <w:rPr>
          <w:rFonts w:ascii="Arial" w:hAnsi="Arial" w:cs="Arial"/>
          <w:color w:val="333333"/>
          <w:sz w:val="20"/>
          <w:szCs w:val="20"/>
        </w:rPr>
        <w:t xml:space="preserve">In </w:t>
      </w:r>
      <w:r w:rsidR="007C7A18" w:rsidRPr="00FA08D9">
        <w:rPr>
          <w:rFonts w:ascii="Arial" w:hAnsi="Arial" w:cs="Arial"/>
          <w:color w:val="333333"/>
          <w:sz w:val="20"/>
          <w:szCs w:val="20"/>
        </w:rPr>
        <w:t>addition,</w:t>
      </w:r>
      <w:r w:rsidR="002F02A5" w:rsidRPr="00FA08D9">
        <w:rPr>
          <w:rFonts w:ascii="Arial" w:hAnsi="Arial" w:cs="Arial"/>
          <w:color w:val="333333"/>
          <w:sz w:val="20"/>
          <w:szCs w:val="20"/>
        </w:rPr>
        <w:t xml:space="preserve"> you can enjoy the </w:t>
      </w:r>
      <w:r w:rsidR="002F02A5"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lounge bar with a dance floor, spacious dining room,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and a</w:t>
      </w:r>
      <w:r w:rsidR="002F02A5" w:rsidRPr="00FA08D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large sundeck with deckchairs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.</w:t>
      </w:r>
    </w:p>
    <w:p w14:paraId="641D2D14" w14:textId="77777777" w:rsidR="00FA08D9" w:rsidRPr="00FA08D9" w:rsidRDefault="00FA08D9" w:rsidP="00FA08D9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76931B12" w14:textId="77777777" w:rsidR="00FA08D9" w:rsidRDefault="00FA08D9" w:rsidP="00FA08D9">
      <w:pPr>
        <w:pStyle w:val="Heading4"/>
        <w:shd w:val="clear" w:color="auto" w:fill="FFFFFF"/>
        <w:tabs>
          <w:tab w:val="left" w:pos="0"/>
        </w:tabs>
        <w:spacing w:before="36" w:beforeAutospacing="0" w:after="36" w:afterAutospacing="0" w:line="360" w:lineRule="atLeast"/>
        <w:ind w:left="270"/>
        <w:jc w:val="center"/>
        <w:rPr>
          <w:rFonts w:ascii="Helvetica" w:eastAsia="Times New Roman" w:hAnsi="Helvetica"/>
          <w:bCs w:val="0"/>
          <w:color w:val="333333"/>
        </w:rPr>
        <w:sectPr w:rsidR="00FA08D9" w:rsidSect="00053611">
          <w:type w:val="continuous"/>
          <w:pgSz w:w="11894" w:h="16819"/>
          <w:pgMar w:top="1152" w:right="1440" w:bottom="720" w:left="1440" w:header="720" w:footer="720" w:gutter="0"/>
          <w:cols w:space="720"/>
          <w:noEndnote/>
        </w:sectPr>
      </w:pPr>
    </w:p>
    <w:p w14:paraId="52F0BE24" w14:textId="696F86CB" w:rsidR="003E5CF6" w:rsidRPr="00707582" w:rsidRDefault="005B3270" w:rsidP="00FA08D9">
      <w:pPr>
        <w:pStyle w:val="Heading4"/>
        <w:shd w:val="clear" w:color="auto" w:fill="FFFFFF"/>
        <w:tabs>
          <w:tab w:val="left" w:pos="0"/>
        </w:tabs>
        <w:spacing w:before="36" w:beforeAutospacing="0" w:after="36" w:afterAutospacing="0" w:line="360" w:lineRule="atLeast"/>
        <w:ind w:left="270"/>
        <w:jc w:val="center"/>
        <w:rPr>
          <w:rFonts w:ascii="Helvetica" w:eastAsia="Times New Roman" w:hAnsi="Helvetica"/>
          <w:bCs w:val="0"/>
          <w:color w:val="333333"/>
        </w:rPr>
      </w:pPr>
      <w:r w:rsidRPr="00707582">
        <w:rPr>
          <w:rFonts w:ascii="Helvetica" w:eastAsia="Times New Roman" w:hAnsi="Helvetica"/>
          <w:bCs w:val="0"/>
          <w:color w:val="333333"/>
        </w:rPr>
        <w:t>Highlights of What’s Included:</w:t>
      </w:r>
    </w:p>
    <w:p w14:paraId="78BB3E52" w14:textId="53D56117" w:rsidR="005B3270" w:rsidRDefault="002F02A5" w:rsidP="00FA08D9">
      <w:pPr>
        <w:pStyle w:val="Heading4"/>
        <w:numPr>
          <w:ilvl w:val="0"/>
          <w:numId w:val="7"/>
        </w:numPr>
        <w:shd w:val="clear" w:color="auto" w:fill="FFFFFF"/>
        <w:tabs>
          <w:tab w:val="left" w:pos="0"/>
        </w:tabs>
        <w:spacing w:before="36" w:beforeAutospacing="0" w:after="36" w:afterAutospacing="0" w:line="360" w:lineRule="atLeast"/>
        <w:ind w:left="270" w:firstLine="0"/>
        <w:rPr>
          <w:rFonts w:ascii="Arial" w:eastAsia="Times New Roman" w:hAnsi="Arial" w:cs="Arial"/>
          <w:b w:val="0"/>
          <w:color w:val="333333"/>
          <w:sz w:val="20"/>
          <w:szCs w:val="20"/>
        </w:rPr>
      </w:pPr>
      <w:r w:rsidRPr="00707582">
        <w:rPr>
          <w:rFonts w:ascii="Arial" w:eastAsia="Times New Roman" w:hAnsi="Arial" w:cs="Arial"/>
          <w:b w:val="0"/>
          <w:color w:val="333333"/>
          <w:sz w:val="20"/>
          <w:szCs w:val="20"/>
        </w:rPr>
        <w:t xml:space="preserve">Hotel in </w:t>
      </w:r>
      <w:r w:rsidR="00FA08D9">
        <w:rPr>
          <w:rFonts w:ascii="Arial" w:eastAsia="Times New Roman" w:hAnsi="Arial" w:cs="Arial"/>
          <w:b w:val="0"/>
          <w:color w:val="333333"/>
          <w:sz w:val="20"/>
          <w:szCs w:val="20"/>
        </w:rPr>
        <w:t xml:space="preserve">Paris </w:t>
      </w:r>
      <w:r w:rsidR="00632142">
        <w:rPr>
          <w:rFonts w:ascii="Arial" w:eastAsia="Times New Roman" w:hAnsi="Arial" w:cs="Arial"/>
          <w:b w:val="0"/>
          <w:color w:val="333333"/>
          <w:sz w:val="20"/>
          <w:szCs w:val="20"/>
        </w:rPr>
        <w:t>the night</w:t>
      </w:r>
      <w:r w:rsidR="005B3270" w:rsidRPr="00707582">
        <w:rPr>
          <w:rFonts w:ascii="Arial" w:eastAsia="Times New Roman" w:hAnsi="Arial" w:cs="Arial"/>
          <w:b w:val="0"/>
          <w:color w:val="333333"/>
          <w:sz w:val="20"/>
          <w:szCs w:val="20"/>
        </w:rPr>
        <w:t xml:space="preserve"> before the cruise</w:t>
      </w:r>
    </w:p>
    <w:p w14:paraId="1468809C" w14:textId="7BC3ADA6" w:rsidR="00FA08D9" w:rsidRPr="00FA08D9" w:rsidRDefault="00FA08D9" w:rsidP="00FA08D9">
      <w:pPr>
        <w:numPr>
          <w:ilvl w:val="0"/>
          <w:numId w:val="7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3E5CF6">
        <w:rPr>
          <w:rStyle w:val="Emphasis"/>
          <w:rFonts w:ascii="Arial" w:eastAsia="Times New Roman" w:hAnsi="Arial" w:cs="Arial"/>
          <w:bCs/>
          <w:i w:val="0"/>
          <w:color w:val="333333"/>
          <w:sz w:val="20"/>
          <w:szCs w:val="20"/>
        </w:rPr>
        <w:t>Cities visited include</w:t>
      </w:r>
      <w:r w:rsidRPr="003E5CF6">
        <w:rPr>
          <w:rFonts w:ascii="Times New Roman" w:eastAsia="Times New Roman" w:hAnsi="Times New Roman"/>
          <w:sz w:val="20"/>
          <w:szCs w:val="20"/>
        </w:rPr>
        <w:t> </w:t>
      </w:r>
      <w:r>
        <w:rPr>
          <w:rFonts w:ascii="Helvetica" w:eastAsia="Times New Roman" w:hAnsi="Helvetica"/>
          <w:sz w:val="20"/>
          <w:szCs w:val="20"/>
        </w:rPr>
        <w:t xml:space="preserve">Paris, </w:t>
      </w:r>
      <w:r w:rsidRPr="00632142">
        <w:rPr>
          <w:rFonts w:ascii="Helvetica" w:eastAsia="Times New Roman" w:hAnsi="Helvetica"/>
          <w:sz w:val="20"/>
          <w:szCs w:val="20"/>
        </w:rPr>
        <w:t xml:space="preserve">Vernon, Rouen, and </w:t>
      </w:r>
      <w:r w:rsidRPr="00632142">
        <w:rPr>
          <w:rFonts w:ascii="Helvetica" w:eastAsia="Times New Roman" w:hAnsi="Helvetica"/>
          <w:color w:val="333333"/>
          <w:sz w:val="20"/>
          <w:szCs w:val="20"/>
        </w:rPr>
        <w:t>Honfleur</w:t>
      </w:r>
    </w:p>
    <w:p w14:paraId="1CE9B77D" w14:textId="5EE45027" w:rsidR="00FA08D9" w:rsidRPr="00FA08D9" w:rsidRDefault="00FA08D9" w:rsidP="00FA08D9">
      <w:pPr>
        <w:numPr>
          <w:ilvl w:val="0"/>
          <w:numId w:val="7"/>
        </w:numPr>
        <w:shd w:val="clear" w:color="auto" w:fill="FFFFFF"/>
        <w:spacing w:after="6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 xml:space="preserve">All </w:t>
      </w:r>
      <w:r w:rsidR="00053611">
        <w:rPr>
          <w:rFonts w:ascii="Arial" w:eastAsia="Times New Roman" w:hAnsi="Arial" w:cs="Arial"/>
          <w:color w:val="333333"/>
          <w:sz w:val="20"/>
          <w:szCs w:val="20"/>
        </w:rPr>
        <w:t>m</w:t>
      </w:r>
      <w:r w:rsidRPr="00FF7C48">
        <w:rPr>
          <w:rFonts w:ascii="Arial" w:eastAsia="Times New Roman" w:hAnsi="Arial" w:cs="Arial"/>
          <w:color w:val="333333"/>
          <w:sz w:val="20"/>
          <w:szCs w:val="20"/>
        </w:rPr>
        <w:t>eals featuring locally inspired cuisine included daily (onboard ship)</w:t>
      </w:r>
    </w:p>
    <w:p w14:paraId="02444461" w14:textId="77777777" w:rsidR="00FA08D9" w:rsidRPr="00FA08D9" w:rsidRDefault="00FA08D9" w:rsidP="00FA08D9">
      <w:pPr>
        <w:numPr>
          <w:ilvl w:val="0"/>
          <w:numId w:val="7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A08D9">
        <w:rPr>
          <w:rFonts w:ascii="Arial" w:eastAsia="Times New Roman" w:hAnsi="Arial" w:cs="Arial"/>
          <w:color w:val="333333"/>
          <w:sz w:val="20"/>
          <w:szCs w:val="20"/>
        </w:rPr>
        <w:t>Teeming River Cruise App “City Walking Tour” in all ports</w:t>
      </w:r>
    </w:p>
    <w:p w14:paraId="2F285A17" w14:textId="77777777" w:rsidR="003E5CF6" w:rsidRPr="00FA08D9" w:rsidRDefault="00FF7C48" w:rsidP="00FA08D9">
      <w:pPr>
        <w:numPr>
          <w:ilvl w:val="0"/>
          <w:numId w:val="7"/>
        </w:numPr>
        <w:shd w:val="clear" w:color="auto" w:fill="FFFFFF"/>
        <w:spacing w:after="60"/>
        <w:ind w:left="270" w:firstLine="0"/>
        <w:rPr>
          <w:rStyle w:val="Emphasis"/>
          <w:rFonts w:ascii="Arial" w:eastAsia="Times New Roman" w:hAnsi="Arial" w:cs="Arial"/>
          <w:i w:val="0"/>
          <w:iCs w:val="0"/>
          <w:color w:val="333333"/>
          <w:sz w:val="20"/>
          <w:szCs w:val="20"/>
        </w:rPr>
      </w:pPr>
      <w:r w:rsidRPr="00FA08D9">
        <w:rPr>
          <w:rFonts w:ascii="Arial" w:eastAsia="Times New Roman" w:hAnsi="Arial" w:cs="Arial"/>
          <w:color w:val="333333"/>
          <w:sz w:val="20"/>
          <w:szCs w:val="20"/>
        </w:rPr>
        <w:t xml:space="preserve">Daily Port Talks- </w:t>
      </w:r>
      <w:r w:rsidRPr="00FA08D9">
        <w:rPr>
          <w:rStyle w:val="Emphasis"/>
          <w:rFonts w:ascii="Arial" w:eastAsia="Times New Roman" w:hAnsi="Arial" w:cs="Arial"/>
          <w:b/>
          <w:bCs/>
          <w:color w:val="333333"/>
          <w:sz w:val="20"/>
          <w:szCs w:val="20"/>
        </w:rPr>
        <w:t>“</w:t>
      </w:r>
      <w:r w:rsidRPr="00FA08D9">
        <w:rPr>
          <w:rStyle w:val="Emphasis"/>
          <w:rFonts w:ascii="Arial" w:eastAsia="Times New Roman" w:hAnsi="Arial" w:cs="Arial"/>
          <w:bCs/>
          <w:i w:val="0"/>
          <w:color w:val="333333"/>
          <w:sz w:val="20"/>
          <w:szCs w:val="20"/>
        </w:rPr>
        <w:t>Explore More for Less!”</w:t>
      </w:r>
    </w:p>
    <w:p w14:paraId="3DF3E9C0" w14:textId="77777777" w:rsidR="00FA08D9" w:rsidRPr="00FA08D9" w:rsidRDefault="005B3270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hAnsi="Arial" w:cs="Arial"/>
          <w:color w:val="000000"/>
          <w:sz w:val="20"/>
          <w:szCs w:val="20"/>
        </w:rPr>
        <w:t xml:space="preserve">Escorted by Connie </w:t>
      </w:r>
      <w:r w:rsidR="00121ACD" w:rsidRPr="00FF7C48">
        <w:rPr>
          <w:rFonts w:ascii="Arial" w:hAnsi="Arial" w:cs="Arial"/>
          <w:color w:val="000000"/>
          <w:sz w:val="20"/>
          <w:szCs w:val="20"/>
        </w:rPr>
        <w:t xml:space="preserve">who will smooth out any bumps, </w:t>
      </w:r>
      <w:r w:rsidRPr="00FF7C48">
        <w:rPr>
          <w:rFonts w:ascii="Arial" w:hAnsi="Arial" w:cs="Arial"/>
          <w:color w:val="000000"/>
          <w:sz w:val="20"/>
          <w:szCs w:val="20"/>
        </w:rPr>
        <w:t>provide useful travel tips before</w:t>
      </w:r>
    </w:p>
    <w:p w14:paraId="4F88B6F1" w14:textId="7F3484E3" w:rsidR="005B3270" w:rsidRPr="00FF7C48" w:rsidRDefault="00FA08D9" w:rsidP="00FA08D9">
      <w:pPr>
        <w:shd w:val="clear" w:color="auto" w:fill="FFFFFF"/>
        <w:spacing w:after="60"/>
        <w:ind w:left="270"/>
        <w:rPr>
          <w:rFonts w:ascii="Arial" w:eastAsia="Times New Roman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</w:t>
      </w:r>
      <w:r w:rsidR="005B3270" w:rsidRPr="00FF7C48">
        <w:rPr>
          <w:rFonts w:ascii="Arial" w:hAnsi="Arial" w:cs="Arial"/>
          <w:color w:val="000000"/>
          <w:sz w:val="20"/>
          <w:szCs w:val="20"/>
        </w:rPr>
        <w:t>&amp; during the trip</w:t>
      </w:r>
      <w:r w:rsidR="00121ACD" w:rsidRPr="00FF7C48">
        <w:rPr>
          <w:rFonts w:ascii="Arial" w:hAnsi="Arial" w:cs="Arial"/>
          <w:color w:val="000000"/>
          <w:sz w:val="20"/>
          <w:szCs w:val="20"/>
        </w:rPr>
        <w:t>, assist with insurance and reserving flights</w:t>
      </w:r>
    </w:p>
    <w:p w14:paraId="4ADF281F" w14:textId="77777777" w:rsidR="005B3270" w:rsidRPr="00FF7C48" w:rsidRDefault="005B3270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>Welcome &amp; Farewell Receptions with Sparkling wine &amp; hors-d’oeuvres</w:t>
      </w:r>
    </w:p>
    <w:p w14:paraId="6E130EAA" w14:textId="77777777" w:rsidR="005B3270" w:rsidRPr="00FF7C48" w:rsidRDefault="005B3270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>Welcome Aboard Dinner &amp; Farewell Dinner</w:t>
      </w:r>
    </w:p>
    <w:p w14:paraId="1F311952" w14:textId="77777777" w:rsidR="005B3270" w:rsidRPr="00FF7C48" w:rsidRDefault="005B3270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>Early Riser Breakfast in addition to Buffet Breakfast</w:t>
      </w:r>
    </w:p>
    <w:p w14:paraId="39A53389" w14:textId="77777777" w:rsidR="005B3270" w:rsidRPr="00FF7C48" w:rsidRDefault="005B3270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>Daily Afternoon Tea</w:t>
      </w:r>
      <w:r w:rsidR="00D27DE6" w:rsidRPr="00FF7C48">
        <w:rPr>
          <w:rFonts w:ascii="Arial" w:eastAsia="Times New Roman" w:hAnsi="Arial" w:cs="Arial"/>
          <w:color w:val="333333"/>
          <w:sz w:val="20"/>
          <w:szCs w:val="20"/>
        </w:rPr>
        <w:t xml:space="preserve"> &amp; Midnight Snack</w:t>
      </w:r>
      <w:r w:rsidR="00CA4EBA" w:rsidRPr="00FF7C48">
        <w:rPr>
          <w:rFonts w:ascii="Arial" w:eastAsia="Times New Roman" w:hAnsi="Arial" w:cs="Arial"/>
          <w:color w:val="333333"/>
          <w:sz w:val="20"/>
          <w:szCs w:val="20"/>
        </w:rPr>
        <w:t xml:space="preserve"> </w:t>
      </w:r>
    </w:p>
    <w:p w14:paraId="11B6D2F5" w14:textId="77777777" w:rsidR="00FF7C48" w:rsidRPr="002F02A5" w:rsidRDefault="00CA4EBA" w:rsidP="00FA08D9">
      <w:pPr>
        <w:numPr>
          <w:ilvl w:val="0"/>
          <w:numId w:val="4"/>
        </w:numPr>
        <w:shd w:val="clear" w:color="auto" w:fill="FFFFFF"/>
        <w:spacing w:after="60"/>
        <w:ind w:left="270" w:firstLine="0"/>
        <w:rPr>
          <w:rFonts w:ascii="Arial" w:eastAsia="Times New Roman" w:hAnsi="Arial" w:cs="Arial"/>
          <w:color w:val="333333"/>
          <w:sz w:val="20"/>
          <w:szCs w:val="20"/>
        </w:rPr>
      </w:pPr>
      <w:r w:rsidRPr="00FF7C48">
        <w:rPr>
          <w:rFonts w:ascii="Arial" w:eastAsia="Times New Roman" w:hAnsi="Arial" w:cs="Arial"/>
          <w:color w:val="333333"/>
          <w:sz w:val="20"/>
          <w:szCs w:val="20"/>
        </w:rPr>
        <w:t xml:space="preserve">All day complimentary coffee and tea </w:t>
      </w:r>
    </w:p>
    <w:p w14:paraId="6312D0F4" w14:textId="77777777" w:rsidR="003E5CF6" w:rsidRPr="00632142" w:rsidRDefault="003E5CF6">
      <w:pPr>
        <w:rPr>
          <w:rFonts w:ascii="Helvetica" w:eastAsia="Times New Roman" w:hAnsi="Helvetica"/>
          <w:b/>
          <w:sz w:val="22"/>
          <w:szCs w:val="22"/>
        </w:rPr>
      </w:pPr>
    </w:p>
    <w:p w14:paraId="7E9730CD" w14:textId="30A7984E" w:rsidR="00FA08D9" w:rsidRDefault="006E1EB2" w:rsidP="00FA08D9">
      <w:pPr>
        <w:rPr>
          <w:rFonts w:ascii="Helvetica" w:eastAsia="Times New Roman" w:hAnsi="Helvetica"/>
          <w:sz w:val="22"/>
          <w:szCs w:val="22"/>
        </w:rPr>
      </w:pPr>
      <w:r w:rsidRPr="00632142">
        <w:rPr>
          <w:rFonts w:ascii="Helvetica" w:hAnsi="Helvetica" w:cs="Arial"/>
          <w:color w:val="333333"/>
          <w:sz w:val="22"/>
          <w:szCs w:val="22"/>
        </w:rPr>
        <w:t>Double occupancy c</w:t>
      </w:r>
      <w:r w:rsidR="00E07140" w:rsidRPr="00632142">
        <w:rPr>
          <w:rFonts w:ascii="Helvetica" w:hAnsi="Helvetica" w:cs="Arial"/>
          <w:color w:val="333333"/>
          <w:sz w:val="22"/>
          <w:szCs w:val="22"/>
        </w:rPr>
        <w:t xml:space="preserve">ost for </w:t>
      </w:r>
      <w:r w:rsidR="00B56A0E" w:rsidRPr="00632142">
        <w:rPr>
          <w:rFonts w:ascii="Helvetica" w:hAnsi="Helvetica" w:cs="Arial"/>
          <w:color w:val="333333"/>
          <w:sz w:val="22"/>
          <w:szCs w:val="22"/>
        </w:rPr>
        <w:t>each person includes</w:t>
      </w:r>
      <w:r w:rsidR="00632142" w:rsidRPr="00632142">
        <w:rPr>
          <w:rFonts w:ascii="Helvetica" w:hAnsi="Helvetica" w:cs="Arial"/>
          <w:color w:val="333333"/>
          <w:sz w:val="22"/>
          <w:szCs w:val="22"/>
        </w:rPr>
        <w:t xml:space="preserve"> </w:t>
      </w:r>
      <w:r w:rsidR="00E07140" w:rsidRPr="00632142">
        <w:rPr>
          <w:rFonts w:ascii="Helvetica" w:hAnsi="Helvetica" w:cs="Arial"/>
          <w:color w:val="333333"/>
          <w:sz w:val="22"/>
          <w:szCs w:val="22"/>
        </w:rPr>
        <w:t xml:space="preserve">the cruise, </w:t>
      </w:r>
      <w:r w:rsidR="00632142" w:rsidRPr="00632142">
        <w:rPr>
          <w:rFonts w:ascii="Helvetica" w:hAnsi="Helvetica" w:cs="Arial"/>
          <w:color w:val="333333"/>
          <w:sz w:val="22"/>
          <w:szCs w:val="22"/>
        </w:rPr>
        <w:t>Paris</w:t>
      </w:r>
      <w:r w:rsidR="00E07140" w:rsidRPr="00632142">
        <w:rPr>
          <w:rFonts w:ascii="Helvetica" w:hAnsi="Helvetica" w:cs="Arial"/>
          <w:color w:val="333333"/>
          <w:sz w:val="22"/>
          <w:szCs w:val="22"/>
        </w:rPr>
        <w:t xml:space="preserve"> hotel</w:t>
      </w:r>
      <w:r w:rsidR="002F02A5" w:rsidRPr="00632142">
        <w:rPr>
          <w:rFonts w:ascii="Helvetica" w:hAnsi="Helvetica" w:cs="Arial"/>
          <w:color w:val="333333"/>
          <w:sz w:val="22"/>
          <w:szCs w:val="22"/>
        </w:rPr>
        <w:t xml:space="preserve">, </w:t>
      </w:r>
      <w:r w:rsidR="00632142" w:rsidRPr="00632142">
        <w:rPr>
          <w:rFonts w:ascii="Helvetica" w:eastAsia="Times New Roman" w:hAnsi="Helvetica"/>
          <w:color w:val="333333"/>
          <w:sz w:val="22"/>
          <w:szCs w:val="22"/>
          <w:shd w:val="clear" w:color="auto" w:fill="FFFFFF"/>
        </w:rPr>
        <w:t xml:space="preserve">Port Taxes and Fees. </w:t>
      </w:r>
      <w:r w:rsidR="00FA08D9" w:rsidRPr="005C2E5F">
        <w:rPr>
          <w:rFonts w:ascii="Arial" w:eastAsia="Times New Roman" w:hAnsi="Arial" w:cs="Arial"/>
          <w:color w:val="333333"/>
          <w:sz w:val="22"/>
          <w:szCs w:val="22"/>
        </w:rPr>
        <w:t xml:space="preserve">Prices are </w:t>
      </w:r>
      <w:r w:rsidR="00FA08D9">
        <w:rPr>
          <w:rFonts w:ascii="Arial" w:eastAsia="Times New Roman" w:hAnsi="Arial" w:cs="Arial"/>
          <w:color w:val="333333"/>
          <w:sz w:val="22"/>
          <w:szCs w:val="22"/>
        </w:rPr>
        <w:t>for the trip</w:t>
      </w:r>
      <w:r w:rsidR="00FA08D9" w:rsidRPr="005C2E5F">
        <w:rPr>
          <w:rFonts w:ascii="Arial" w:eastAsia="Times New Roman" w:hAnsi="Arial" w:cs="Arial"/>
          <w:color w:val="333333"/>
          <w:sz w:val="22"/>
          <w:szCs w:val="22"/>
        </w:rPr>
        <w:t xml:space="preserve"> only. </w:t>
      </w:r>
      <w:r w:rsidR="00FA08D9">
        <w:rPr>
          <w:rFonts w:ascii="Arial" w:eastAsia="Times New Roman" w:hAnsi="Arial" w:cs="Arial"/>
          <w:color w:val="333333"/>
          <w:sz w:val="22"/>
          <w:szCs w:val="22"/>
        </w:rPr>
        <w:t>International f</w:t>
      </w:r>
      <w:r w:rsidR="00FA08D9" w:rsidRPr="005C2E5F">
        <w:rPr>
          <w:rFonts w:ascii="Arial" w:eastAsia="Times New Roman" w:hAnsi="Arial" w:cs="Arial"/>
          <w:color w:val="333333"/>
          <w:sz w:val="22"/>
          <w:szCs w:val="22"/>
        </w:rPr>
        <w:t>lights are not included</w:t>
      </w:r>
    </w:p>
    <w:p w14:paraId="111A5578" w14:textId="7D7F4789" w:rsidR="00806A8E" w:rsidRPr="00FA08D9" w:rsidRDefault="00CE6049" w:rsidP="00FA08D9">
      <w:pPr>
        <w:ind w:left="360"/>
        <w:rPr>
          <w:rFonts w:ascii="Helvetica" w:eastAsia="Times New Roman" w:hAnsi="Helvetica"/>
          <w:sz w:val="22"/>
          <w:szCs w:val="22"/>
        </w:rPr>
      </w:pPr>
      <w:r w:rsidRPr="00FA08D9">
        <w:rPr>
          <w:rFonts w:ascii="Arial" w:hAnsi="Arial" w:cs="Arial"/>
          <w:b/>
          <w:bCs/>
          <w:color w:val="000000" w:themeColor="text1"/>
          <w:sz w:val="22"/>
          <w:szCs w:val="22"/>
        </w:rPr>
        <w:br/>
      </w:r>
      <w:r w:rsidR="00897DC2" w:rsidRPr="00FA08D9">
        <w:rPr>
          <w:rFonts w:ascii="Arial" w:hAnsi="Arial" w:cs="Arial"/>
          <w:b/>
          <w:bCs/>
          <w:color w:val="000000" w:themeColor="text1"/>
          <w:sz w:val="22"/>
          <w:szCs w:val="22"/>
        </w:rPr>
        <w:t>Double Cabins Lower Deck</w:t>
      </w:r>
      <w:r w:rsidR="00FA08D9" w:rsidRPr="00FA08D9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97DC2" w:rsidRPr="00897DC2">
        <w:rPr>
          <w:rFonts w:ascii="Arial" w:hAnsi="Arial" w:cs="Arial"/>
          <w:color w:val="333333"/>
          <w:sz w:val="22"/>
          <w:szCs w:val="22"/>
        </w:rPr>
        <w:t xml:space="preserve">– </w:t>
      </w:r>
      <w:r w:rsidR="00897DC2" w:rsidRPr="00897DC2">
        <w:rPr>
          <w:rFonts w:ascii="Arial" w:hAnsi="Arial" w:cs="Arial"/>
          <w:b/>
          <w:color w:val="333333"/>
          <w:sz w:val="22"/>
          <w:szCs w:val="22"/>
        </w:rPr>
        <w:t>$1</w:t>
      </w:r>
      <w:r w:rsidR="0036702F">
        <w:rPr>
          <w:rFonts w:ascii="Arial" w:hAnsi="Arial" w:cs="Arial"/>
          <w:b/>
          <w:color w:val="333333"/>
          <w:sz w:val="22"/>
          <w:szCs w:val="22"/>
        </w:rPr>
        <w:t>9</w:t>
      </w:r>
      <w:r w:rsidR="00897DC2" w:rsidRPr="00897DC2">
        <w:rPr>
          <w:rFonts w:ascii="Arial" w:hAnsi="Arial" w:cs="Arial"/>
          <w:b/>
          <w:color w:val="333333"/>
          <w:sz w:val="22"/>
          <w:szCs w:val="22"/>
        </w:rPr>
        <w:t>5</w:t>
      </w:r>
      <w:r w:rsidR="0036702F">
        <w:rPr>
          <w:rFonts w:ascii="Arial" w:hAnsi="Arial" w:cs="Arial"/>
          <w:b/>
          <w:color w:val="333333"/>
          <w:sz w:val="22"/>
          <w:szCs w:val="22"/>
        </w:rPr>
        <w:t>0</w:t>
      </w:r>
      <w:r w:rsidR="00897DC2" w:rsidRPr="00897DC2">
        <w:rPr>
          <w:rFonts w:ascii="Arial" w:hAnsi="Arial" w:cs="Arial"/>
          <w:b/>
          <w:color w:val="333333"/>
          <w:sz w:val="22"/>
          <w:szCs w:val="22"/>
        </w:rPr>
        <w:t xml:space="preserve">  </w:t>
      </w:r>
      <w:r w:rsidR="00CE77FA">
        <w:rPr>
          <w:rFonts w:ascii="Arial" w:hAnsi="Arial" w:cs="Arial"/>
          <w:b/>
          <w:color w:val="333333"/>
          <w:sz w:val="22"/>
          <w:szCs w:val="22"/>
        </w:rPr>
        <w:t>per person</w:t>
      </w:r>
      <w:r w:rsidR="00897DC2" w:rsidRPr="00897DC2">
        <w:rPr>
          <w:rFonts w:ascii="Arial" w:hAnsi="Arial" w:cs="Arial"/>
          <w:color w:val="333333"/>
          <w:sz w:val="22"/>
          <w:szCs w:val="22"/>
        </w:rPr>
        <w:br/>
      </w:r>
      <w:r w:rsidR="00897DC2" w:rsidRPr="00897DC2">
        <w:rPr>
          <w:rFonts w:ascii="Arial" w:hAnsi="Arial" w:cs="Arial"/>
          <w:b/>
          <w:color w:val="333333"/>
          <w:sz w:val="22"/>
          <w:szCs w:val="22"/>
        </w:rPr>
        <w:t>Double Cabins Upper Dec</w:t>
      </w:r>
      <w:r w:rsidR="00FA08D9">
        <w:rPr>
          <w:rFonts w:ascii="Arial" w:hAnsi="Arial" w:cs="Arial"/>
          <w:b/>
          <w:color w:val="333333"/>
          <w:sz w:val="22"/>
          <w:szCs w:val="22"/>
        </w:rPr>
        <w:t>k</w:t>
      </w:r>
      <w:r w:rsidR="00FA08D9">
        <w:rPr>
          <w:rFonts w:ascii="Arial" w:hAnsi="Arial" w:cs="Arial"/>
          <w:color w:val="333333"/>
          <w:sz w:val="22"/>
          <w:szCs w:val="22"/>
        </w:rPr>
        <w:t xml:space="preserve"> </w:t>
      </w:r>
      <w:r w:rsidR="00FA08D9" w:rsidRPr="00897DC2">
        <w:rPr>
          <w:rFonts w:ascii="Arial" w:hAnsi="Arial" w:cs="Arial"/>
          <w:color w:val="333333"/>
          <w:sz w:val="22"/>
          <w:szCs w:val="22"/>
        </w:rPr>
        <w:t xml:space="preserve">– </w:t>
      </w:r>
      <w:r w:rsidR="00FA08D9">
        <w:rPr>
          <w:rFonts w:ascii="Arial" w:hAnsi="Arial" w:cs="Arial"/>
          <w:color w:val="333333"/>
          <w:sz w:val="22"/>
          <w:szCs w:val="22"/>
        </w:rPr>
        <w:t>$</w:t>
      </w:r>
      <w:r w:rsidR="0036702F">
        <w:rPr>
          <w:rFonts w:ascii="Arial" w:hAnsi="Arial" w:cs="Arial"/>
          <w:b/>
          <w:color w:val="333333"/>
          <w:sz w:val="22"/>
          <w:szCs w:val="22"/>
        </w:rPr>
        <w:t>2</w:t>
      </w:r>
      <w:r w:rsidR="00EB2950">
        <w:rPr>
          <w:rFonts w:ascii="Arial" w:hAnsi="Arial" w:cs="Arial"/>
          <w:b/>
          <w:color w:val="333333"/>
          <w:sz w:val="22"/>
          <w:szCs w:val="22"/>
        </w:rPr>
        <w:t>0</w:t>
      </w:r>
      <w:r w:rsidR="00897DC2" w:rsidRPr="00897DC2">
        <w:rPr>
          <w:rFonts w:ascii="Arial" w:hAnsi="Arial" w:cs="Arial"/>
          <w:b/>
          <w:color w:val="333333"/>
          <w:sz w:val="22"/>
          <w:szCs w:val="22"/>
        </w:rPr>
        <w:t xml:space="preserve">95 </w:t>
      </w:r>
      <w:r w:rsidR="00CE77FA">
        <w:rPr>
          <w:rFonts w:ascii="Arial" w:hAnsi="Arial" w:cs="Arial"/>
          <w:b/>
          <w:color w:val="333333"/>
          <w:sz w:val="22"/>
          <w:szCs w:val="22"/>
        </w:rPr>
        <w:t xml:space="preserve"> per person</w:t>
      </w:r>
      <w:r w:rsidR="00FF7C48" w:rsidRPr="005C2E5F">
        <w:rPr>
          <w:rFonts w:ascii="Arial" w:eastAsia="Times New Roman" w:hAnsi="Arial" w:cs="Arial"/>
          <w:color w:val="333333"/>
          <w:sz w:val="22"/>
          <w:szCs w:val="22"/>
        </w:rPr>
        <w:t>.</w:t>
      </w:r>
    </w:p>
    <w:p w14:paraId="3A4D92D8" w14:textId="77777777" w:rsidR="005C2E5F" w:rsidRPr="005C2E5F" w:rsidRDefault="005C2E5F" w:rsidP="00A11A6F">
      <w:pPr>
        <w:tabs>
          <w:tab w:val="left" w:pos="540"/>
        </w:tabs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</w:pPr>
    </w:p>
    <w:p w14:paraId="4D072F6D" w14:textId="16DCFCD6" w:rsidR="00FF7C48" w:rsidRDefault="00632142" w:rsidP="00A11A6F">
      <w:pPr>
        <w:tabs>
          <w:tab w:val="left" w:pos="540"/>
        </w:tabs>
        <w:jc w:val="center"/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  <w:t xml:space="preserve">Let me know if you are interested in receiving additional information and a notice of when a deposit is due. </w:t>
      </w:r>
      <w:r w:rsidR="00FA08D9"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  <w:t xml:space="preserve">If you are ready to reserve a cabin a $75 refundable payment is required. </w:t>
      </w:r>
    </w:p>
    <w:p w14:paraId="36DC6D9E" w14:textId="41661200" w:rsidR="00FA08D9" w:rsidRDefault="00FA08D9" w:rsidP="00A11A6F">
      <w:pPr>
        <w:tabs>
          <w:tab w:val="left" w:pos="540"/>
        </w:tabs>
        <w:jc w:val="center"/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</w:pPr>
    </w:p>
    <w:p w14:paraId="03CD6E68" w14:textId="77777777" w:rsidR="00FA08D9" w:rsidRPr="005C2E5F" w:rsidRDefault="00FA08D9" w:rsidP="00A11A6F">
      <w:pPr>
        <w:tabs>
          <w:tab w:val="left" w:pos="540"/>
        </w:tabs>
        <w:jc w:val="center"/>
        <w:rPr>
          <w:rFonts w:ascii="Arial" w:eastAsia="Times New Roman" w:hAnsi="Arial" w:cs="Arial"/>
          <w:b/>
          <w:color w:val="333333"/>
          <w:sz w:val="22"/>
          <w:szCs w:val="22"/>
          <w:shd w:val="clear" w:color="auto" w:fill="FFFFFF"/>
        </w:rPr>
      </w:pPr>
    </w:p>
    <w:p w14:paraId="27B342F7" w14:textId="5D228583" w:rsidR="00806A8E" w:rsidRPr="00FA08D9" w:rsidRDefault="000632CC" w:rsidP="00A11A6F">
      <w:pPr>
        <w:tabs>
          <w:tab w:val="left" w:pos="540"/>
        </w:tabs>
        <w:ind w:left="-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A04E53" wp14:editId="0BDDBEC0">
                <wp:simplePos x="0" y="0"/>
                <wp:positionH relativeFrom="column">
                  <wp:posOffset>728869</wp:posOffset>
                </wp:positionH>
                <wp:positionV relativeFrom="paragraph">
                  <wp:posOffset>752227</wp:posOffset>
                </wp:positionV>
                <wp:extent cx="3803373" cy="1251171"/>
                <wp:effectExtent l="0" t="0" r="698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373" cy="1251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D59A33" w14:textId="1068E143" w:rsidR="00FA08D9" w:rsidRDefault="0042567A" w:rsidP="00FA08D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9685AF" wp14:editId="039342D9">
                                  <wp:extent cx="3591339" cy="1236345"/>
                                  <wp:effectExtent l="0" t="0" r="3175" b="0"/>
                                  <wp:docPr id="14" name="Picture 14" descr="A picture containing outdoor, boat, watercraft, docke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outdoor, boat, watercraft, docke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59493" cy="1259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04E5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57.4pt;margin-top:59.25pt;width:299.5pt;height:9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" fillcolor="white [3201]" strokeweight=".5pt">
                <v:textbox>
                  <w:txbxContent>
                    <w:p w14:paraId="43D59A33" w14:textId="1068E143" w:rsidR="00FA08D9" w:rsidRDefault="0042567A" w:rsidP="00FA08D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9685AF" wp14:editId="039342D9">
                            <wp:extent cx="3591339" cy="1236345"/>
                            <wp:effectExtent l="0" t="0" r="3175" b="0"/>
                            <wp:docPr id="14" name="Picture 14" descr="A picture containing outdoor, boat, watercraft, docke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outdoor, boat, watercraft, docked&#10;&#10;Description automatically generated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59493" cy="1259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A08D9" w:rsidRPr="005C2E5F">
        <w:rPr>
          <w:rFonts w:ascii="Arial" w:hAnsi="Arial" w:cs="Arial"/>
          <w:sz w:val="22"/>
          <w:szCs w:val="22"/>
        </w:rPr>
        <w:t>Contact Connie at 317 908 1220 or cchamp@culturaladventures.info with questions and for more information.</w:t>
      </w:r>
      <w:r w:rsidR="00FA08D9" w:rsidRPr="00FA08D9">
        <w:rPr>
          <w:noProof/>
        </w:rPr>
        <w:t xml:space="preserve"> </w:t>
      </w:r>
    </w:p>
    <w:sectPr w:rsidR="00806A8E" w:rsidRPr="00FA08D9" w:rsidSect="00E55C9B">
      <w:type w:val="continuous"/>
      <w:pgSz w:w="11894" w:h="16819"/>
      <w:pgMar w:top="1440" w:right="1440" w:bottom="1181" w:left="1440" w:header="720" w:footer="720" w:gutter="0"/>
      <w:pgBorders w:display="firstPage" w:offsetFrom="page">
        <w:left w:val="certificateBanner" w:sz="31" w:space="18" w:color="auto"/>
        <w:bottom w:val="certificateBanner" w:sz="31" w:space="24" w:color="auto"/>
        <w:right w:val="certificateBanner" w:sz="31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D6964" w14:textId="77777777" w:rsidR="006B18B2" w:rsidRDefault="006B18B2" w:rsidP="00E55C9B">
      <w:r>
        <w:separator/>
      </w:r>
    </w:p>
  </w:endnote>
  <w:endnote w:type="continuationSeparator" w:id="0">
    <w:p w14:paraId="5EE4D1B4" w14:textId="77777777" w:rsidR="006B18B2" w:rsidRDefault="006B18B2" w:rsidP="00E5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Posterama">
    <w:panose1 w:val="020B0504020200020000"/>
    <w:charset w:val="00"/>
    <w:family w:val="swiss"/>
    <w:pitch w:val="variable"/>
    <w:sig w:usb0="A11526FF" w:usb1="D000204B" w:usb2="0001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E071AE" w14:textId="77777777" w:rsidR="006B18B2" w:rsidRDefault="006B18B2" w:rsidP="00E55C9B">
      <w:r>
        <w:separator/>
      </w:r>
    </w:p>
  </w:footnote>
  <w:footnote w:type="continuationSeparator" w:id="0">
    <w:p w14:paraId="58E7D15E" w14:textId="77777777" w:rsidR="006B18B2" w:rsidRDefault="006B18B2" w:rsidP="00E55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85149"/>
    <w:multiLevelType w:val="multilevel"/>
    <w:tmpl w:val="7AAA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223BA"/>
    <w:multiLevelType w:val="multilevel"/>
    <w:tmpl w:val="AA38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B9034C"/>
    <w:multiLevelType w:val="hybridMultilevel"/>
    <w:tmpl w:val="9E628D48"/>
    <w:lvl w:ilvl="0" w:tplc="B7549B6A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3" w15:restartNumberingAfterBreak="0">
    <w:nsid w:val="5E60638C"/>
    <w:multiLevelType w:val="multilevel"/>
    <w:tmpl w:val="7AAA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F740E7"/>
    <w:multiLevelType w:val="multilevel"/>
    <w:tmpl w:val="4F2C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C4626E"/>
    <w:multiLevelType w:val="hybridMultilevel"/>
    <w:tmpl w:val="A2A8817C"/>
    <w:lvl w:ilvl="0" w:tplc="24AE8B4A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45564B"/>
    <w:multiLevelType w:val="hybridMultilevel"/>
    <w:tmpl w:val="67861324"/>
    <w:lvl w:ilvl="0" w:tplc="DC0C5B74">
      <w:start w:val="1"/>
      <w:numFmt w:val="bullet"/>
      <w:lvlText w:val="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91380E"/>
    <w:multiLevelType w:val="hybridMultilevel"/>
    <w:tmpl w:val="745C6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270"/>
    <w:rsid w:val="00053611"/>
    <w:rsid w:val="000632CC"/>
    <w:rsid w:val="00063FF1"/>
    <w:rsid w:val="0007704B"/>
    <w:rsid w:val="00121ACD"/>
    <w:rsid w:val="00172638"/>
    <w:rsid w:val="00180266"/>
    <w:rsid w:val="00184C72"/>
    <w:rsid w:val="00195D70"/>
    <w:rsid w:val="001D0480"/>
    <w:rsid w:val="00291C78"/>
    <w:rsid w:val="002E5368"/>
    <w:rsid w:val="002F02A5"/>
    <w:rsid w:val="003001D6"/>
    <w:rsid w:val="003655E8"/>
    <w:rsid w:val="0036702F"/>
    <w:rsid w:val="003E5CF6"/>
    <w:rsid w:val="003E67CF"/>
    <w:rsid w:val="0040628F"/>
    <w:rsid w:val="0042567A"/>
    <w:rsid w:val="0044425C"/>
    <w:rsid w:val="0056236D"/>
    <w:rsid w:val="005B2697"/>
    <w:rsid w:val="005B3270"/>
    <w:rsid w:val="005C2E5F"/>
    <w:rsid w:val="00606CA6"/>
    <w:rsid w:val="00606CB7"/>
    <w:rsid w:val="00632142"/>
    <w:rsid w:val="006A47F4"/>
    <w:rsid w:val="006B18B2"/>
    <w:rsid w:val="006E1EB2"/>
    <w:rsid w:val="0070120E"/>
    <w:rsid w:val="00703127"/>
    <w:rsid w:val="00705348"/>
    <w:rsid w:val="00707582"/>
    <w:rsid w:val="007431FA"/>
    <w:rsid w:val="007C14CE"/>
    <w:rsid w:val="007C7A18"/>
    <w:rsid w:val="00806A8E"/>
    <w:rsid w:val="0083242B"/>
    <w:rsid w:val="00897DC2"/>
    <w:rsid w:val="00926D95"/>
    <w:rsid w:val="0095277F"/>
    <w:rsid w:val="00954C46"/>
    <w:rsid w:val="00961A38"/>
    <w:rsid w:val="009A6D32"/>
    <w:rsid w:val="009E760A"/>
    <w:rsid w:val="009F5D1E"/>
    <w:rsid w:val="00A006C8"/>
    <w:rsid w:val="00A11A6F"/>
    <w:rsid w:val="00A13BDB"/>
    <w:rsid w:val="00A43258"/>
    <w:rsid w:val="00A744AD"/>
    <w:rsid w:val="00AC0BED"/>
    <w:rsid w:val="00AE343B"/>
    <w:rsid w:val="00AF62BF"/>
    <w:rsid w:val="00B56A0E"/>
    <w:rsid w:val="00BA6522"/>
    <w:rsid w:val="00BB650C"/>
    <w:rsid w:val="00C06ECB"/>
    <w:rsid w:val="00C15C96"/>
    <w:rsid w:val="00C40C3C"/>
    <w:rsid w:val="00C50C9A"/>
    <w:rsid w:val="00C7558D"/>
    <w:rsid w:val="00C770E5"/>
    <w:rsid w:val="00CA4EBA"/>
    <w:rsid w:val="00CE6049"/>
    <w:rsid w:val="00CE77FA"/>
    <w:rsid w:val="00D22EE3"/>
    <w:rsid w:val="00D27DE6"/>
    <w:rsid w:val="00D479A4"/>
    <w:rsid w:val="00D61441"/>
    <w:rsid w:val="00DF724B"/>
    <w:rsid w:val="00E07140"/>
    <w:rsid w:val="00E55C9B"/>
    <w:rsid w:val="00E71EEA"/>
    <w:rsid w:val="00E9078F"/>
    <w:rsid w:val="00EB2950"/>
    <w:rsid w:val="00EF0351"/>
    <w:rsid w:val="00EF754A"/>
    <w:rsid w:val="00F31E9E"/>
    <w:rsid w:val="00F371AA"/>
    <w:rsid w:val="00F53E03"/>
    <w:rsid w:val="00F677CB"/>
    <w:rsid w:val="00FA08D9"/>
    <w:rsid w:val="00FF7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5444AB"/>
  <w15:chartTrackingRefBased/>
  <w15:docId w15:val="{932D4E2A-B86D-0E4D-96AC-23BCB89C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61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B327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172638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5B3270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"/>
    <w:rsid w:val="005B3270"/>
    <w:rPr>
      <w:rFonts w:ascii="Times" w:eastAsia="MS Mincho" w:hAnsi="Times" w:cs="Times New Roman"/>
      <w:b/>
      <w:bCs/>
      <w:sz w:val="36"/>
      <w:szCs w:val="36"/>
    </w:rPr>
  </w:style>
  <w:style w:type="character" w:customStyle="1" w:styleId="Heading4Char">
    <w:name w:val="Heading 4 Char"/>
    <w:link w:val="Heading4"/>
    <w:uiPriority w:val="9"/>
    <w:rsid w:val="005B3270"/>
    <w:rPr>
      <w:rFonts w:ascii="Times" w:eastAsia="MS Mincho" w:hAnsi="Times" w:cs="Times New Roman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5B3270"/>
    <w:pPr>
      <w:spacing w:after="200"/>
      <w:ind w:left="720"/>
      <w:contextualSpacing/>
    </w:pPr>
    <w:rPr>
      <w:rFonts w:eastAsia="Cambria"/>
    </w:rPr>
  </w:style>
  <w:style w:type="character" w:styleId="Strong">
    <w:name w:val="Strong"/>
    <w:uiPriority w:val="22"/>
    <w:qFormat/>
    <w:rsid w:val="00172638"/>
    <w:rPr>
      <w:b/>
      <w:bCs/>
    </w:rPr>
  </w:style>
  <w:style w:type="character" w:customStyle="1" w:styleId="Heading3Char">
    <w:name w:val="Heading 3 Char"/>
    <w:link w:val="Heading3"/>
    <w:uiPriority w:val="9"/>
    <w:semiHidden/>
    <w:rsid w:val="00172638"/>
    <w:rPr>
      <w:rFonts w:ascii="Calibri" w:eastAsia="MS Gothic" w:hAnsi="Calibri" w:cs="Times New Roman"/>
      <w:b/>
      <w:bCs/>
      <w:sz w:val="26"/>
      <w:szCs w:val="26"/>
    </w:rPr>
  </w:style>
  <w:style w:type="character" w:styleId="Emphasis">
    <w:name w:val="Emphasis"/>
    <w:uiPriority w:val="20"/>
    <w:qFormat/>
    <w:rsid w:val="00D27DE6"/>
    <w:rPr>
      <w:i/>
      <w:iCs/>
    </w:rPr>
  </w:style>
  <w:style w:type="character" w:styleId="Hyperlink">
    <w:name w:val="Hyperlink"/>
    <w:uiPriority w:val="99"/>
    <w:unhideWhenUsed/>
    <w:rsid w:val="00184C7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5277F"/>
    <w:rPr>
      <w:color w:val="800080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32142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72"/>
    <w:qFormat/>
    <w:rsid w:val="00FA08D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53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5361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3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e1">
    <w:name w:val="Style1"/>
    <w:basedOn w:val="Heading3"/>
    <w:qFormat/>
    <w:rsid w:val="00053611"/>
    <w:rPr>
      <w:rFonts w:ascii="Trebuchet MS" w:hAnsi="Trebuchet MS"/>
    </w:rPr>
  </w:style>
  <w:style w:type="paragraph" w:styleId="Header">
    <w:name w:val="header"/>
    <w:basedOn w:val="Normal"/>
    <w:link w:val="HeaderChar"/>
    <w:uiPriority w:val="99"/>
    <w:unhideWhenUsed/>
    <w:rsid w:val="00E55C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5C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55C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5C9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8DACD9-6A0A-224A-8D39-40BD060F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Cultural Adventures</Company>
  <LinksUpToDate>false</LinksUpToDate>
  <CharactersWithSpaces>2127</CharactersWithSpaces>
  <SharedDoc>false</SharedDoc>
  <HLinks>
    <vt:vector size="6" baseType="variant">
      <vt:variant>
        <vt:i4>9961549</vt:i4>
      </vt:variant>
      <vt:variant>
        <vt:i4>4554</vt:i4>
      </vt:variant>
      <vt:variant>
        <vt:i4>1025</vt:i4>
      </vt:variant>
      <vt:variant>
        <vt:i4>1</vt:i4>
      </vt:variant>
      <vt:variant>
        <vt:lpwstr>MS-Princesse-Aquitaine-Garonne-profil02-CroisiEurope-135138©CroisiEurope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Champlin</dc:creator>
  <cp:keywords/>
  <dc:description/>
  <cp:lastModifiedBy>Connie Champlin</cp:lastModifiedBy>
  <cp:revision>5</cp:revision>
  <cp:lastPrinted>2021-01-18T14:32:00Z</cp:lastPrinted>
  <dcterms:created xsi:type="dcterms:W3CDTF">2020-12-07T17:41:00Z</dcterms:created>
  <dcterms:modified xsi:type="dcterms:W3CDTF">2021-05-13T20:40:00Z</dcterms:modified>
</cp:coreProperties>
</file>